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 xml:space="preserve">    陕西省林业科学院</w:t>
      </w:r>
      <w:r>
        <w:rPr>
          <w:rFonts w:hint="eastAsia" w:ascii="黑体" w:hAnsi="宋体" w:eastAsia="黑体"/>
          <w:bCs/>
          <w:sz w:val="36"/>
          <w:szCs w:val="36"/>
        </w:rPr>
        <w:t>出差审批单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96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报销部门：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年    月    日</w:t>
      </w:r>
    </w:p>
    <w:tbl>
      <w:tblPr>
        <w:tblStyle w:val="5"/>
        <w:tblpPr w:leftFromText="180" w:rightFromText="180" w:vertAnchor="text" w:horzAnchor="page" w:tblpX="1605" w:tblpY="18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70"/>
        <w:gridCol w:w="1006"/>
        <w:gridCol w:w="104"/>
        <w:gridCol w:w="2093"/>
        <w:gridCol w:w="120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9" w:type="dxa"/>
            <w:vAlign w:val="center"/>
          </w:tcPr>
          <w:p>
            <w:pPr>
              <w:pStyle w:val="2"/>
              <w:widowControl w:val="0"/>
              <w:spacing w:before="0" w:after="0" w:line="440" w:lineRule="exact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职  务</w:t>
            </w:r>
          </w:p>
        </w:tc>
        <w:tc>
          <w:tcPr>
            <w:tcW w:w="20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出差地点</w:t>
            </w:r>
          </w:p>
        </w:tc>
        <w:tc>
          <w:tcPr>
            <w:tcW w:w="16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出差日期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同行人员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预计天数</w:t>
            </w:r>
          </w:p>
        </w:tc>
        <w:tc>
          <w:tcPr>
            <w:tcW w:w="16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出差事由</w:t>
            </w:r>
          </w:p>
        </w:tc>
        <w:tc>
          <w:tcPr>
            <w:tcW w:w="46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交通工具</w:t>
            </w:r>
          </w:p>
        </w:tc>
        <w:tc>
          <w:tcPr>
            <w:tcW w:w="16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3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院领导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分管院领导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3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部门负责人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申请人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住宿费、飞机票等支出须用公务卡结算；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560" w:right="0" w:rightChars="0" w:hanging="1365" w:hangingChars="650"/>
        <w:jc w:val="both"/>
        <w:textAlignment w:val="auto"/>
        <w:outlineLvl w:val="9"/>
        <w:rPr>
          <w:rFonts w:ascii="宋体" w:hAnsi="宋体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2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1"/>
          <w:szCs w:val="21"/>
        </w:rPr>
        <w:t>副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处级以上人员出差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由院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领导审批，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其他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人员出差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由分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管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院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领导审批。</w:t>
      </w:r>
    </w:p>
    <w:p>
      <w:pPr>
        <w:spacing w:line="480" w:lineRule="exact"/>
        <w:ind w:firstLine="480" w:firstLineChars="200"/>
        <w:rPr>
          <w:rFonts w:hint="eastAsia" w:ascii="宋体" w:hAnsi="宋体" w:eastAsia="宋体"/>
          <w:sz w:val="15"/>
          <w:szCs w:val="15"/>
          <w:u w:val="none"/>
          <w:lang w:val="en-US" w:eastAsia="zh-CN"/>
        </w:rPr>
      </w:pPr>
      <w:r>
        <w:rPr>
          <w:rFonts w:hint="eastAsia" w:ascii="宋体" w:hAnsi="宋体"/>
          <w:sz w:val="24"/>
          <w:u w:val="dotted"/>
          <w:lang w:val="en-US" w:eastAsia="zh-CN"/>
        </w:rPr>
        <w:t xml:space="preserve">                                                                    </w:t>
      </w:r>
      <w:r>
        <w:rPr>
          <w:rFonts w:hint="eastAsia" w:ascii="宋体" w:hAnsi="宋体"/>
          <w:sz w:val="15"/>
          <w:szCs w:val="15"/>
          <w:u w:val="none"/>
          <w:lang w:val="en-US" w:eastAsia="zh-CN"/>
        </w:rPr>
        <w:t>剪切线</w:t>
      </w:r>
    </w:p>
    <w:p>
      <w:pPr>
        <w:spacing w:line="480" w:lineRule="exact"/>
        <w:ind w:left="1365" w:leftChars="650"/>
        <w:rPr>
          <w:rFonts w:ascii="宋体" w:hAnsi="宋体"/>
          <w:sz w:val="24"/>
        </w:rPr>
      </w:pPr>
    </w:p>
    <w:p>
      <w:pPr>
        <w:spacing w:line="480" w:lineRule="exact"/>
        <w:ind w:left="1365" w:leftChars="650"/>
        <w:rPr>
          <w:rFonts w:ascii="宋体" w:hAnsi="宋体"/>
          <w:sz w:val="24"/>
        </w:rPr>
      </w:pPr>
    </w:p>
    <w:p>
      <w:pPr>
        <w:spacing w:line="480" w:lineRule="exact"/>
        <w:ind w:left="1365" w:leftChars="650"/>
        <w:rPr>
          <w:rFonts w:ascii="宋体" w:hAnsi="宋体"/>
          <w:sz w:val="24"/>
        </w:rPr>
      </w:pPr>
      <w:bookmarkStart w:id="0" w:name="_GoBack"/>
      <w:bookmarkEnd w:id="0"/>
    </w:p>
    <w:p>
      <w:pPr>
        <w:spacing w:line="480" w:lineRule="exact"/>
        <w:ind w:left="1365" w:leftChars="650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ind w:left="1365" w:leftChars="650"/>
        <w:rPr>
          <w:rFonts w:ascii="宋体" w:hAnsi="宋体"/>
          <w:sz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u w:val="dotted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dotted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720" w:firstLineChars="300"/>
        <w:textAlignment w:val="auto"/>
        <w:outlineLvl w:val="9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/>
          <w:u w:val="dotted"/>
          <w:lang w:val="en-US" w:eastAsia="zh-CN"/>
        </w:rPr>
        <w:t xml:space="preserve">                                                                  </w:t>
      </w:r>
      <w:r>
        <w:rPr>
          <w:rFonts w:hint="eastAsia"/>
          <w:sz w:val="15"/>
          <w:szCs w:val="15"/>
          <w:lang w:val="en-US" w:eastAsia="zh-CN"/>
        </w:rPr>
        <w:t>剪切线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3960" w:firstLineChars="110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差旅费报销单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1"/>
          <w:szCs w:val="21"/>
          <w:u w:val="none"/>
          <w:lang w:val="en-US" w:eastAsia="zh-CN"/>
        </w:rPr>
        <w:t>报销部门:</w:t>
      </w:r>
      <w:r>
        <w:rPr>
          <w:rFonts w:hint="eastAsia" w:ascii="仿宋_GB2312" w:hAnsi="仿宋_GB2312" w:eastAsia="仿宋_GB2312" w:cs="仿宋_GB2312"/>
          <w:color w:val="333333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333333"/>
          <w:sz w:val="21"/>
          <w:szCs w:val="21"/>
          <w:u w:val="none"/>
          <w:lang w:val="en-US" w:eastAsia="zh-CN"/>
        </w:rPr>
        <w:t xml:space="preserve">     报销日期:    年   月   日            单位：元</w:t>
      </w:r>
    </w:p>
    <w:tbl>
      <w:tblPr>
        <w:tblStyle w:val="6"/>
        <w:tblpPr w:leftFromText="180" w:rightFromText="180" w:vertAnchor="text" w:horzAnchor="page" w:tblpX="1295" w:tblpY="47"/>
        <w:tblOverlap w:val="never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45"/>
        <w:gridCol w:w="777"/>
        <w:gridCol w:w="405"/>
        <w:gridCol w:w="360"/>
        <w:gridCol w:w="795"/>
        <w:gridCol w:w="570"/>
        <w:gridCol w:w="258"/>
        <w:gridCol w:w="552"/>
        <w:gridCol w:w="653"/>
        <w:gridCol w:w="922"/>
        <w:gridCol w:w="1035"/>
        <w:gridCol w:w="720"/>
        <w:gridCol w:w="78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9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出差人：</w:t>
            </w:r>
          </w:p>
        </w:tc>
        <w:tc>
          <w:tcPr>
            <w:tcW w:w="541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0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出差起止日期：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日共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   天附单据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起点</w:t>
            </w: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日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终点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天数</w:t>
            </w: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交通工具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交通费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ind w:left="210" w:leftChars="10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>伙食 补贴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交通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补贴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住宿费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杂费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合计人民币（大写）</w:t>
            </w:r>
          </w:p>
        </w:tc>
        <w:tc>
          <w:tcPr>
            <w:tcW w:w="514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  <w:t>总计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8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2" w:firstLineChars="200"/>
        <w:jc w:val="both"/>
        <w:textAlignment w:val="auto"/>
        <w:outlineLvl w:val="9"/>
      </w:pPr>
      <w:r>
        <w:rPr>
          <w:rFonts w:hint="eastAsia" w:cs="宋体"/>
          <w:b/>
          <w:bCs/>
          <w:color w:val="333333"/>
          <w:sz w:val="21"/>
          <w:szCs w:val="21"/>
          <w:lang w:eastAsia="zh-CN"/>
        </w:rPr>
        <w:t>院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eastAsia="zh-CN"/>
        </w:rPr>
        <w:t>领导：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 xml:space="preserve">  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 xml:space="preserve">       分管院领导：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 xml:space="preserve">         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>财务负责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 xml:space="preserve">：       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>部门负责人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>：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 xml:space="preserve"> 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 xml:space="preserve">   </w:t>
      </w:r>
      <w:r>
        <w:rPr>
          <w:rFonts w:hint="eastAsia" w:cs="宋体"/>
          <w:b/>
          <w:bCs/>
          <w:color w:val="333333"/>
          <w:sz w:val="21"/>
          <w:szCs w:val="21"/>
          <w:lang w:val="en-US" w:eastAsia="zh-CN"/>
        </w:rPr>
        <w:t>报销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lang w:val="en-US" w:eastAsia="zh-CN"/>
        </w:rPr>
        <w:t>人：</w:t>
      </w:r>
    </w:p>
    <w:sectPr>
      <w:pgSz w:w="11906" w:h="16838"/>
      <w:pgMar w:top="476" w:right="1800" w:bottom="30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38C9"/>
    <w:rsid w:val="0AD3606C"/>
    <w:rsid w:val="0DDF2F6B"/>
    <w:rsid w:val="1B360716"/>
    <w:rsid w:val="1BCE3494"/>
    <w:rsid w:val="1BE66CDC"/>
    <w:rsid w:val="1BF601F1"/>
    <w:rsid w:val="1D320290"/>
    <w:rsid w:val="1F587BE7"/>
    <w:rsid w:val="2A303C6A"/>
    <w:rsid w:val="2C29614B"/>
    <w:rsid w:val="31BF2FFC"/>
    <w:rsid w:val="34310DAC"/>
    <w:rsid w:val="35524F7E"/>
    <w:rsid w:val="37482DCC"/>
    <w:rsid w:val="3A9028D9"/>
    <w:rsid w:val="3E04479D"/>
    <w:rsid w:val="3E0659B0"/>
    <w:rsid w:val="407779CB"/>
    <w:rsid w:val="408A0F15"/>
    <w:rsid w:val="429D6615"/>
    <w:rsid w:val="45E14632"/>
    <w:rsid w:val="477675E7"/>
    <w:rsid w:val="4A1047EC"/>
    <w:rsid w:val="4C8B38C9"/>
    <w:rsid w:val="4F890820"/>
    <w:rsid w:val="572F6FB8"/>
    <w:rsid w:val="5B1666B7"/>
    <w:rsid w:val="5FBB18D3"/>
    <w:rsid w:val="6096605C"/>
    <w:rsid w:val="64A22B4F"/>
    <w:rsid w:val="6BB560C6"/>
    <w:rsid w:val="71E329B6"/>
    <w:rsid w:val="77907003"/>
    <w:rsid w:val="788B1F59"/>
    <w:rsid w:val="7C1E3487"/>
    <w:rsid w:val="7E5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widowControl/>
      <w:spacing w:before="240" w:after="60" w:line="312" w:lineRule="auto"/>
      <w:jc w:val="center"/>
      <w:outlineLvl w:val="1"/>
    </w:pPr>
    <w:rPr>
      <w:rFonts w:hint="eastAsia" w:ascii="Cambria" w:hAnsi="Cambria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明显强调"/>
    <w:basedOn w:val="4"/>
    <w:qFormat/>
    <w:uiPriority w:val="0"/>
    <w:rPr>
      <w:rFonts w:hint="default"/>
      <w:b/>
      <w:bCs/>
      <w:i/>
      <w:iCs/>
      <w:color w:val="4F81BD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2018-12-28T03:03:00Z</dcterms:created>
  <dc:creator>Administrator</dc:creator>
  <cp:lastModifiedBy>Administrator</cp:lastModifiedBy>
  <cp:lastPrinted>2020-05-08T03:33:00Z</cp:lastPrinted>
  <dcterms:modified xsi:type="dcterms:W3CDTF">2020-05-08T04:01:04Z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